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CE836" w14:textId="77777777" w:rsidR="0076321B" w:rsidRDefault="0076321B" w:rsidP="007632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</w:pPr>
    </w:p>
    <w:p w14:paraId="19852D9A" w14:textId="3EEA3EFC" w:rsidR="0076321B" w:rsidRPr="0076321B" w:rsidRDefault="0076321B" w:rsidP="008D051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</w:pPr>
      <w:r w:rsidRPr="0076321B"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  <w:t>Domanda di candidatura per la funzione strumentale</w:t>
      </w:r>
    </w:p>
    <w:p w14:paraId="25332901" w14:textId="77777777" w:rsidR="0076321B" w:rsidRPr="0076321B" w:rsidRDefault="0076321B" w:rsidP="007632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</w:pPr>
    </w:p>
    <w:p w14:paraId="36B8C219" w14:textId="77777777" w:rsidR="0076321B" w:rsidRPr="0076321B" w:rsidRDefault="0076321B" w:rsidP="0076321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it-IT"/>
        </w:rPr>
      </w:pPr>
    </w:p>
    <w:p w14:paraId="68FB1A26" w14:textId="77777777" w:rsidR="0076321B" w:rsidRPr="0076321B" w:rsidRDefault="0076321B" w:rsidP="0076321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it-IT"/>
        </w:rPr>
      </w:pPr>
    </w:p>
    <w:p w14:paraId="04271CE5" w14:textId="403257E4" w:rsidR="0076321B" w:rsidRPr="0076321B" w:rsidRDefault="0076321B" w:rsidP="0076321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76321B">
        <w:rPr>
          <w:rFonts w:ascii="Times New Roman" w:eastAsia="Times New Roman" w:hAnsi="Times New Roman" w:cs="Times New Roman"/>
          <w:lang w:eastAsia="it-IT"/>
        </w:rPr>
        <w:t>Il/La sottoscritto/</w:t>
      </w:r>
      <w:proofErr w:type="gramStart"/>
      <w:r w:rsidRPr="0076321B">
        <w:rPr>
          <w:rFonts w:ascii="Times New Roman" w:eastAsia="Times New Roman" w:hAnsi="Times New Roman" w:cs="Times New Roman"/>
          <w:lang w:eastAsia="it-IT"/>
        </w:rPr>
        <w:t>a  _</w:t>
      </w:r>
      <w:proofErr w:type="gramEnd"/>
      <w:r w:rsidRPr="0076321B">
        <w:rPr>
          <w:rFonts w:ascii="Times New Roman" w:eastAsia="Times New Roman" w:hAnsi="Times New Roman" w:cs="Times New Roman"/>
          <w:lang w:eastAsia="it-IT"/>
        </w:rPr>
        <w:t xml:space="preserve">____________________________ nato/a </w:t>
      </w:r>
      <w:proofErr w:type="spellStart"/>
      <w:r w:rsidRPr="0076321B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76321B">
        <w:rPr>
          <w:rFonts w:ascii="Times New Roman" w:eastAsia="Times New Roman" w:hAnsi="Times New Roman" w:cs="Times New Roman"/>
          <w:lang w:eastAsia="it-IT"/>
        </w:rPr>
        <w:t xml:space="preserve"> _______________ il ________ docente a tempo indeterminato presso codesta istituzione scolastica </w:t>
      </w:r>
    </w:p>
    <w:p w14:paraId="798200D4" w14:textId="77777777" w:rsidR="0076321B" w:rsidRPr="0076321B" w:rsidRDefault="0076321B" w:rsidP="0076321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6321B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0B0970E9" w14:textId="545D5A09" w:rsidR="0076321B" w:rsidRDefault="0069203D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</w:t>
      </w:r>
      <w:r w:rsidR="0076321B">
        <w:rPr>
          <w:rFonts w:ascii="Times New Roman" w:eastAsia="Times New Roman" w:hAnsi="Times New Roman" w:cs="Times New Roman"/>
          <w:lang w:eastAsia="it-IT"/>
        </w:rPr>
        <w:t xml:space="preserve">i sensi dell’art. 33 del C.C.N.L. del 29.11.2007, l’assegnazione della </w:t>
      </w:r>
      <w:r w:rsidR="0076321B" w:rsidRPr="0076321B">
        <w:rPr>
          <w:rFonts w:ascii="Times New Roman" w:eastAsia="Times New Roman" w:hAnsi="Times New Roman" w:cs="Times New Roman"/>
          <w:lang w:eastAsia="it-IT"/>
        </w:rPr>
        <w:t>funzione strumentale relativa a</w:t>
      </w:r>
      <w:r w:rsidR="0076321B">
        <w:rPr>
          <w:rFonts w:ascii="Times New Roman" w:eastAsia="Times New Roman" w:hAnsi="Times New Roman" w:cs="Times New Roman"/>
          <w:lang w:eastAsia="it-IT"/>
        </w:rPr>
        <w:t>ll’area:</w:t>
      </w:r>
    </w:p>
    <w:p w14:paraId="4172112D" w14:textId="77777777" w:rsidR="0076321B" w:rsidRDefault="0076321B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634"/>
        <w:gridCol w:w="1250"/>
        <w:gridCol w:w="7706"/>
      </w:tblGrid>
      <w:tr w:rsidR="00EF01E1" w14:paraId="6048079F" w14:textId="77777777" w:rsidTr="00EF01E1">
        <w:tc>
          <w:tcPr>
            <w:tcW w:w="1913" w:type="dxa"/>
            <w:gridSpan w:val="2"/>
            <w:vAlign w:val="center"/>
          </w:tcPr>
          <w:p w14:paraId="14B0B793" w14:textId="0B1A2F70" w:rsidR="00EF01E1" w:rsidRPr="00EF01E1" w:rsidRDefault="00EF01E1" w:rsidP="00E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EF01E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AREA 1</w:t>
            </w:r>
          </w:p>
        </w:tc>
        <w:tc>
          <w:tcPr>
            <w:tcW w:w="7865" w:type="dxa"/>
          </w:tcPr>
          <w:p w14:paraId="5A7F4A08" w14:textId="398D3365" w:rsidR="00EF01E1" w:rsidRPr="008D0517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D051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Gestione PTOF/RAV/PDM – Coordinamento delle attività curriculari del POF, coordinamento di attività di accoglienza e informazione docenti in ingresso, coordinamento attività di formazione docenti</w:t>
            </w:r>
          </w:p>
        </w:tc>
      </w:tr>
      <w:tr w:rsidR="00EF01E1" w14:paraId="64146023" w14:textId="77777777" w:rsidTr="00EF01E1">
        <w:tc>
          <w:tcPr>
            <w:tcW w:w="9778" w:type="dxa"/>
            <w:gridSpan w:val="3"/>
            <w:tcBorders>
              <w:left w:val="nil"/>
              <w:right w:val="nil"/>
            </w:tcBorders>
          </w:tcPr>
          <w:p w14:paraId="6C7F20A6" w14:textId="77777777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F01E1" w14:paraId="69EC275E" w14:textId="77777777" w:rsidTr="00EF01E1">
        <w:tc>
          <w:tcPr>
            <w:tcW w:w="1913" w:type="dxa"/>
            <w:gridSpan w:val="2"/>
            <w:vAlign w:val="center"/>
          </w:tcPr>
          <w:p w14:paraId="60FB9C0C" w14:textId="14874FB9" w:rsidR="00EF01E1" w:rsidRPr="00EF01E1" w:rsidRDefault="00EF01E1" w:rsidP="00E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EF01E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AREA 2</w:t>
            </w:r>
          </w:p>
        </w:tc>
        <w:tc>
          <w:tcPr>
            <w:tcW w:w="7865" w:type="dxa"/>
          </w:tcPr>
          <w:p w14:paraId="2F9E6096" w14:textId="7424CCAF" w:rsidR="00EF01E1" w:rsidRPr="008D0517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D051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Supporto studenti – Monitoraggio e valutazione delle attività didattiche ed organizzative</w:t>
            </w:r>
          </w:p>
        </w:tc>
      </w:tr>
      <w:tr w:rsidR="00EF01E1" w14:paraId="55A7B041" w14:textId="77777777" w:rsidTr="00B14D48">
        <w:tc>
          <w:tcPr>
            <w:tcW w:w="637" w:type="dxa"/>
          </w:tcPr>
          <w:p w14:paraId="23AF28ED" w14:textId="77777777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141" w:type="dxa"/>
            <w:gridSpan w:val="2"/>
          </w:tcPr>
          <w:p w14:paraId="5429762E" w14:textId="4E36389C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Sede di Bisceglie</w:t>
            </w:r>
          </w:p>
        </w:tc>
      </w:tr>
      <w:tr w:rsidR="00EF01E1" w14:paraId="5D851ADB" w14:textId="77777777" w:rsidTr="00B60ED3">
        <w:tc>
          <w:tcPr>
            <w:tcW w:w="637" w:type="dxa"/>
          </w:tcPr>
          <w:p w14:paraId="1D219CE2" w14:textId="77777777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141" w:type="dxa"/>
            <w:gridSpan w:val="2"/>
          </w:tcPr>
          <w:p w14:paraId="7C5ED7AE" w14:textId="78B9F5D1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Sede di Trani</w:t>
            </w:r>
          </w:p>
        </w:tc>
      </w:tr>
      <w:tr w:rsidR="00EF01E1" w14:paraId="5DAC8CDD" w14:textId="77777777" w:rsidTr="00EF01E1">
        <w:tc>
          <w:tcPr>
            <w:tcW w:w="9778" w:type="dxa"/>
            <w:gridSpan w:val="3"/>
            <w:tcBorders>
              <w:left w:val="nil"/>
              <w:right w:val="nil"/>
            </w:tcBorders>
          </w:tcPr>
          <w:p w14:paraId="64DF181A" w14:textId="77777777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F01E1" w14:paraId="3FDA4A98" w14:textId="77777777" w:rsidTr="00EF01E1">
        <w:tc>
          <w:tcPr>
            <w:tcW w:w="1913" w:type="dxa"/>
            <w:gridSpan w:val="2"/>
            <w:vAlign w:val="center"/>
          </w:tcPr>
          <w:p w14:paraId="1E3D344C" w14:textId="75C4E392" w:rsidR="00EF01E1" w:rsidRPr="00EF01E1" w:rsidRDefault="00EF01E1" w:rsidP="00E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EF01E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AREA 3</w:t>
            </w:r>
          </w:p>
        </w:tc>
        <w:tc>
          <w:tcPr>
            <w:tcW w:w="7865" w:type="dxa"/>
          </w:tcPr>
          <w:p w14:paraId="2D0BFC49" w14:textId="2781F8CB" w:rsidR="00EF01E1" w:rsidRPr="008D0517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D051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Sostegno al lavoro dei docenti </w:t>
            </w:r>
            <w:r w:rsidR="008D051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–</w:t>
            </w:r>
            <w:r w:rsidRPr="008D051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8D051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Innovazione didattica e tecnologica</w:t>
            </w:r>
          </w:p>
        </w:tc>
      </w:tr>
      <w:tr w:rsidR="00EF01E1" w14:paraId="5AF6AA0F" w14:textId="77777777" w:rsidTr="009E097E">
        <w:tc>
          <w:tcPr>
            <w:tcW w:w="637" w:type="dxa"/>
          </w:tcPr>
          <w:p w14:paraId="0A03A0DB" w14:textId="77777777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141" w:type="dxa"/>
            <w:gridSpan w:val="2"/>
          </w:tcPr>
          <w:p w14:paraId="243D33BD" w14:textId="1E979CCC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Sede di Bisceglie</w:t>
            </w:r>
          </w:p>
        </w:tc>
      </w:tr>
      <w:tr w:rsidR="00EF01E1" w14:paraId="3D829220" w14:textId="77777777" w:rsidTr="00A65044">
        <w:tc>
          <w:tcPr>
            <w:tcW w:w="637" w:type="dxa"/>
          </w:tcPr>
          <w:p w14:paraId="3E8A701B" w14:textId="77777777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141" w:type="dxa"/>
            <w:gridSpan w:val="2"/>
          </w:tcPr>
          <w:p w14:paraId="4EFF91A0" w14:textId="6D93B963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Sede di Trani</w:t>
            </w:r>
          </w:p>
        </w:tc>
      </w:tr>
      <w:tr w:rsidR="00EF01E1" w14:paraId="2B0BF6A9" w14:textId="77777777" w:rsidTr="00EF01E1">
        <w:tc>
          <w:tcPr>
            <w:tcW w:w="9778" w:type="dxa"/>
            <w:gridSpan w:val="3"/>
            <w:tcBorders>
              <w:left w:val="nil"/>
              <w:right w:val="nil"/>
            </w:tcBorders>
          </w:tcPr>
          <w:p w14:paraId="1B912A2E" w14:textId="77777777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F01E1" w14:paraId="697CD722" w14:textId="77777777" w:rsidTr="00EF01E1">
        <w:tc>
          <w:tcPr>
            <w:tcW w:w="1913" w:type="dxa"/>
            <w:gridSpan w:val="2"/>
            <w:vAlign w:val="center"/>
          </w:tcPr>
          <w:p w14:paraId="21A3FE8A" w14:textId="6AC833FC" w:rsidR="00EF01E1" w:rsidRPr="00EF01E1" w:rsidRDefault="00EF01E1" w:rsidP="00E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EF01E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AREA 4</w:t>
            </w:r>
          </w:p>
        </w:tc>
        <w:tc>
          <w:tcPr>
            <w:tcW w:w="7865" w:type="dxa"/>
          </w:tcPr>
          <w:p w14:paraId="2B68AB35" w14:textId="6B521127" w:rsidR="00EF01E1" w:rsidRPr="008D0517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D051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Coordinamento delle attività per l’inclusione degli studenti con Bisogni Educativi Speciali</w:t>
            </w:r>
          </w:p>
        </w:tc>
      </w:tr>
      <w:tr w:rsidR="00EF01E1" w14:paraId="2083B3C5" w14:textId="77777777" w:rsidTr="00EF01E1">
        <w:tc>
          <w:tcPr>
            <w:tcW w:w="9778" w:type="dxa"/>
            <w:gridSpan w:val="3"/>
            <w:tcBorders>
              <w:left w:val="nil"/>
              <w:right w:val="nil"/>
            </w:tcBorders>
          </w:tcPr>
          <w:p w14:paraId="3EC18121" w14:textId="77777777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F01E1" w14:paraId="3CC31199" w14:textId="77777777" w:rsidTr="00EF01E1">
        <w:tc>
          <w:tcPr>
            <w:tcW w:w="1913" w:type="dxa"/>
            <w:gridSpan w:val="2"/>
            <w:vAlign w:val="center"/>
          </w:tcPr>
          <w:p w14:paraId="17D258D4" w14:textId="6332D4EE" w:rsidR="00EF01E1" w:rsidRPr="00EF01E1" w:rsidRDefault="00EF01E1" w:rsidP="00E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EF01E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AREA 5</w:t>
            </w:r>
          </w:p>
        </w:tc>
        <w:tc>
          <w:tcPr>
            <w:tcW w:w="7865" w:type="dxa"/>
          </w:tcPr>
          <w:p w14:paraId="7BA67AD4" w14:textId="4CF53F81" w:rsidR="00EF01E1" w:rsidRPr="008D0517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D051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Rapporto con gli Enti esterni – Coordinamento attività di promozione alla salute, coordinamento e organizzazione dei viaggi di istruzione e delle visite guidate</w:t>
            </w:r>
          </w:p>
        </w:tc>
      </w:tr>
      <w:tr w:rsidR="00EF01E1" w14:paraId="42EEE3D4" w14:textId="77777777" w:rsidTr="007E5FB6">
        <w:tc>
          <w:tcPr>
            <w:tcW w:w="637" w:type="dxa"/>
          </w:tcPr>
          <w:p w14:paraId="038A3BF1" w14:textId="77777777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141" w:type="dxa"/>
            <w:gridSpan w:val="2"/>
          </w:tcPr>
          <w:p w14:paraId="122F7D84" w14:textId="5F3C0967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Sede di Bisceglie</w:t>
            </w:r>
          </w:p>
        </w:tc>
      </w:tr>
      <w:tr w:rsidR="00EF01E1" w14:paraId="28C1BCD7" w14:textId="77777777" w:rsidTr="00D1561D">
        <w:tc>
          <w:tcPr>
            <w:tcW w:w="637" w:type="dxa"/>
          </w:tcPr>
          <w:p w14:paraId="5E4095CC" w14:textId="77777777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141" w:type="dxa"/>
            <w:gridSpan w:val="2"/>
          </w:tcPr>
          <w:p w14:paraId="4971AB34" w14:textId="37F1D030" w:rsidR="00EF01E1" w:rsidRDefault="00EF01E1" w:rsidP="0076321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Sede di Trani</w:t>
            </w:r>
          </w:p>
        </w:tc>
      </w:tr>
    </w:tbl>
    <w:p w14:paraId="231DA5C2" w14:textId="77777777" w:rsidR="0076321B" w:rsidRDefault="0076321B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5C2416D7" w14:textId="788990E8" w:rsidR="0069203D" w:rsidRDefault="0069203D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 tal fine dichiara:</w:t>
      </w:r>
    </w:p>
    <w:p w14:paraId="34541CB2" w14:textId="5BD64EFD" w:rsidR="0069203D" w:rsidRPr="0069203D" w:rsidRDefault="0069203D" w:rsidP="006920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it-IT"/>
        </w:rPr>
      </w:pPr>
      <w:r w:rsidRPr="0069203D">
        <w:rPr>
          <w:rFonts w:ascii="Times New Roman" w:eastAsia="Times New Roman" w:hAnsi="Times New Roman" w:cs="Times New Roman"/>
          <w:lang w:eastAsia="it-IT"/>
        </w:rPr>
        <w:t>di essere disponibile a ricoprire la funzione per l’intero A.S. 2024/25 salvo motivi di forza maggiore;</w:t>
      </w:r>
    </w:p>
    <w:p w14:paraId="26BAA730" w14:textId="5C9EF2C0" w:rsidR="0069203D" w:rsidRPr="0069203D" w:rsidRDefault="0069203D" w:rsidP="006920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it-IT"/>
        </w:rPr>
      </w:pPr>
      <w:r w:rsidRPr="0069203D">
        <w:rPr>
          <w:rFonts w:ascii="Times New Roman" w:eastAsia="Times New Roman" w:hAnsi="Times New Roman" w:cs="Times New Roman"/>
          <w:lang w:eastAsia="it-IT"/>
        </w:rPr>
        <w:t>di essere a conoscenza che il compenso verrà stabilito in via forfettaria in sede di contrattazione Integrativa d’Istituto per l’A.S. 2024/25</w:t>
      </w:r>
    </w:p>
    <w:p w14:paraId="20BA52DD" w14:textId="77777777" w:rsidR="0069203D" w:rsidRDefault="0069203D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6E981127" w14:textId="6576F1C7" w:rsidR="0069203D" w:rsidRDefault="0069203D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Dichiara di aver svolto i seguenti incarichi nei precedenti anni scolastici:</w:t>
      </w:r>
    </w:p>
    <w:p w14:paraId="1CCBAC97" w14:textId="2476F345" w:rsidR="0069203D" w:rsidRDefault="0069203D" w:rsidP="0069203D">
      <w:p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53332" w14:textId="77777777" w:rsidR="0069203D" w:rsidRDefault="0069203D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2BE2C0EE" w14:textId="222C5026" w:rsidR="0069203D" w:rsidRDefault="0069203D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Dichiara di possedere i seguenti titoli e competenze coerenti con l’incarico da attribuire:</w:t>
      </w:r>
    </w:p>
    <w:p w14:paraId="6A651CE2" w14:textId="07FE2405" w:rsidR="0069203D" w:rsidRDefault="0069203D" w:rsidP="0069203D">
      <w:p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58C95" w14:textId="77777777" w:rsidR="0069203D" w:rsidRDefault="0069203D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4ABBCF5B" w14:textId="6314337F" w:rsidR="0069203D" w:rsidRDefault="00C2297B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Dichiara di possedere la seguente anzianità di servizio</w:t>
      </w:r>
    </w:p>
    <w:p w14:paraId="6821C1A2" w14:textId="77777777" w:rsidR="00C2297B" w:rsidRDefault="00C2297B" w:rsidP="00C2297B">
      <w:p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22B776" w14:textId="77777777" w:rsidR="00C2297B" w:rsidRDefault="00C2297B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2A6F5DCC" w14:textId="77777777" w:rsidR="00C2297B" w:rsidRDefault="00C2297B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56A4AEF3" w14:textId="77777777" w:rsidR="00C2297B" w:rsidRDefault="00C2297B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3C66C4D3" w14:textId="77777777" w:rsidR="00C2297B" w:rsidRDefault="00C2297B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1D191CD3" w14:textId="77777777" w:rsidR="00C2297B" w:rsidRDefault="00C2297B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57B72742" w14:textId="77777777" w:rsidR="00C2297B" w:rsidRDefault="00C2297B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0476D02F" w14:textId="77777777" w:rsidR="00C2297B" w:rsidRDefault="00C2297B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49977AAB" w14:textId="77777777" w:rsidR="00C2297B" w:rsidRDefault="00C2297B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2B99A86F" w14:textId="77777777" w:rsidR="0069203D" w:rsidRDefault="0069203D" w:rsidP="0076321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1BBC2F0A" w14:textId="77777777" w:rsidR="0069203D" w:rsidRPr="0069203D" w:rsidRDefault="0069203D" w:rsidP="0069203D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</w:p>
    <w:p w14:paraId="54616DC3" w14:textId="77777777" w:rsidR="0069203D" w:rsidRPr="0069203D" w:rsidRDefault="0069203D" w:rsidP="0069203D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</w:p>
    <w:p w14:paraId="392CE2B8" w14:textId="77777777" w:rsidR="0069203D" w:rsidRPr="0069203D" w:rsidRDefault="0069203D" w:rsidP="0069203D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</w:p>
    <w:p w14:paraId="1E1557D3" w14:textId="77777777" w:rsidR="0069203D" w:rsidRPr="0069203D" w:rsidRDefault="0069203D" w:rsidP="0069203D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</w:p>
    <w:p w14:paraId="5BF7073F" w14:textId="77777777" w:rsidR="0069203D" w:rsidRPr="0069203D" w:rsidRDefault="0069203D" w:rsidP="0069203D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</w:p>
    <w:p w14:paraId="12F208FE" w14:textId="161BB1C9" w:rsidR="0069203D" w:rsidRDefault="0069203D" w:rsidP="0069203D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  <w:r w:rsidRPr="0069203D">
        <w:rPr>
          <w:rFonts w:ascii="Times New Roman" w:eastAsia="Times New Roman" w:hAnsi="Times New Roman" w:cs="Times New Roman"/>
          <w:color w:val="000000"/>
          <w:szCs w:val="22"/>
          <w:lang w:eastAsia="it-IT"/>
        </w:rPr>
        <w:t>Bisceglie</w:t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>, lì</w:t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  <w:t>Firma</w:t>
      </w:r>
    </w:p>
    <w:p w14:paraId="3311B6BE" w14:textId="77777777" w:rsidR="0069203D" w:rsidRDefault="0069203D" w:rsidP="0069203D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</w:p>
    <w:p w14:paraId="0F1BDD0F" w14:textId="7EFA5275" w:rsidR="0069203D" w:rsidRDefault="0069203D" w:rsidP="0069203D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ab/>
        <w:t>___________________________</w:t>
      </w:r>
    </w:p>
    <w:p w14:paraId="63F3F93F" w14:textId="77777777" w:rsidR="00C2297B" w:rsidRDefault="00C2297B" w:rsidP="0069203D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</w:p>
    <w:p w14:paraId="00390D48" w14:textId="77777777" w:rsidR="00C2297B" w:rsidRDefault="00C2297B" w:rsidP="00C2297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136B0FAA" w14:textId="77777777" w:rsidR="00C2297B" w:rsidRDefault="00C2297B" w:rsidP="00C2297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1BFD9865" w14:textId="77777777" w:rsidR="00C2297B" w:rsidRDefault="00C2297B" w:rsidP="00C2297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33959EC8" w14:textId="77777777" w:rsidR="00C2297B" w:rsidRDefault="00C2297B" w:rsidP="00C2297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2CCB33E1" w14:textId="77777777" w:rsidR="00C2297B" w:rsidRDefault="00C2297B" w:rsidP="00C2297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20168AD7" w14:textId="77777777" w:rsidR="00C2297B" w:rsidRDefault="00C2297B" w:rsidP="00C2297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71805813" w14:textId="77777777" w:rsidR="00C2297B" w:rsidRPr="0076321B" w:rsidRDefault="00C2297B" w:rsidP="00C2297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27BF23E7" w14:textId="77777777" w:rsidR="00C2297B" w:rsidRDefault="00C2297B" w:rsidP="00C2297B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  <w:r w:rsidRPr="008D0517">
        <w:rPr>
          <w:rFonts w:ascii="Times New Roman" w:eastAsia="Times New Roman" w:hAnsi="Times New Roman" w:cs="Times New Roman"/>
          <w:color w:val="000000"/>
          <w:szCs w:val="22"/>
          <w:lang w:eastAsia="it-IT"/>
        </w:rPr>
        <w:t xml:space="preserve">Le candidature dovranno essere inviate all’indirizzo di posta elettronica </w:t>
      </w:r>
      <w:r w:rsidRPr="00C2297B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>btis03600b</w:t>
      </w:r>
      <w:r w:rsidRPr="008D0517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>@istruzione.</w:t>
      </w:r>
      <w:r w:rsidRPr="00C2297B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>gov.</w:t>
      </w:r>
      <w:r w:rsidRPr="008D0517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>it</w:t>
      </w:r>
      <w:r w:rsidRPr="008D0517">
        <w:rPr>
          <w:rFonts w:ascii="Times New Roman" w:eastAsia="Times New Roman" w:hAnsi="Times New Roman" w:cs="Times New Roman"/>
          <w:color w:val="000000"/>
          <w:szCs w:val="22"/>
          <w:lang w:eastAsia="it-IT"/>
        </w:rPr>
        <w:t xml:space="preserve"> utilizzando esclusivamente la scheda predisposta, debitamente firmata</w:t>
      </w:r>
      <w:r>
        <w:rPr>
          <w:rFonts w:ascii="Times New Roman" w:eastAsia="Times New Roman" w:hAnsi="Times New Roman" w:cs="Times New Roman"/>
          <w:color w:val="000000"/>
          <w:szCs w:val="22"/>
          <w:lang w:eastAsia="it-IT"/>
        </w:rPr>
        <w:t>.</w:t>
      </w:r>
    </w:p>
    <w:p w14:paraId="6AD116DB" w14:textId="77777777" w:rsidR="00C2297B" w:rsidRPr="008D0517" w:rsidRDefault="00C2297B" w:rsidP="00C2297B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  <w:r w:rsidRPr="008D0517">
        <w:rPr>
          <w:rFonts w:ascii="Times New Roman" w:eastAsia="Times New Roman" w:hAnsi="Times New Roman" w:cs="Times New Roman"/>
          <w:color w:val="000000"/>
          <w:szCs w:val="22"/>
          <w:lang w:eastAsia="it-IT"/>
        </w:rPr>
        <w:t xml:space="preserve">La scadenza per la presentazione delle candidature è fissata per </w:t>
      </w:r>
      <w:r w:rsidRPr="00C2297B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>venerdì</w:t>
      </w:r>
      <w:r w:rsidRPr="008D0517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 xml:space="preserve"> 0</w:t>
      </w:r>
      <w:r w:rsidRPr="00C2297B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>6</w:t>
      </w:r>
      <w:r w:rsidRPr="008D0517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>.09.202</w:t>
      </w:r>
      <w:r w:rsidRPr="00C2297B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>4</w:t>
      </w:r>
      <w:r w:rsidRPr="008D0517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 xml:space="preserve"> ore </w:t>
      </w:r>
      <w:r w:rsidRPr="00C2297B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>12</w:t>
      </w:r>
      <w:r w:rsidRPr="008D0517">
        <w:rPr>
          <w:rFonts w:ascii="Times New Roman" w:eastAsia="Times New Roman" w:hAnsi="Times New Roman" w:cs="Times New Roman"/>
          <w:b/>
          <w:bCs/>
          <w:color w:val="000000"/>
          <w:szCs w:val="22"/>
          <w:lang w:eastAsia="it-IT"/>
        </w:rPr>
        <w:t>.00</w:t>
      </w:r>
      <w:r w:rsidRPr="008D0517">
        <w:rPr>
          <w:rFonts w:ascii="Times New Roman" w:eastAsia="Times New Roman" w:hAnsi="Times New Roman" w:cs="Times New Roman"/>
          <w:color w:val="000000"/>
          <w:szCs w:val="22"/>
          <w:lang w:eastAsia="it-IT"/>
        </w:rPr>
        <w:t xml:space="preserve">.  </w:t>
      </w:r>
    </w:p>
    <w:p w14:paraId="7266B1C9" w14:textId="77777777" w:rsidR="00C2297B" w:rsidRPr="0069203D" w:rsidRDefault="00C2297B" w:rsidP="00C2297B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</w:p>
    <w:p w14:paraId="24D16F84" w14:textId="77777777" w:rsidR="00C2297B" w:rsidRPr="0069203D" w:rsidRDefault="00C2297B" w:rsidP="0069203D">
      <w:pPr>
        <w:spacing w:after="1" w:line="233" w:lineRule="auto"/>
        <w:ind w:left="-5" w:right="-12" w:hanging="10"/>
        <w:jc w:val="both"/>
        <w:rPr>
          <w:rFonts w:ascii="Times New Roman" w:eastAsia="Times New Roman" w:hAnsi="Times New Roman" w:cs="Times New Roman"/>
          <w:color w:val="000000"/>
          <w:szCs w:val="22"/>
          <w:lang w:eastAsia="it-IT"/>
        </w:rPr>
      </w:pPr>
    </w:p>
    <w:sectPr w:rsidR="00C2297B" w:rsidRPr="0069203D" w:rsidSect="00964238">
      <w:headerReference w:type="even" r:id="rId7"/>
      <w:headerReference w:type="default" r:id="rId8"/>
      <w:headerReference w:type="first" r:id="rId9"/>
      <w:pgSz w:w="11906" w:h="16838"/>
      <w:pgMar w:top="2268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BBF8" w14:textId="77777777" w:rsidR="005A6057" w:rsidRDefault="005A6057" w:rsidP="008A58A1">
      <w:r>
        <w:separator/>
      </w:r>
    </w:p>
  </w:endnote>
  <w:endnote w:type="continuationSeparator" w:id="0">
    <w:p w14:paraId="11CF0DD7" w14:textId="77777777" w:rsidR="005A6057" w:rsidRDefault="005A6057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4E491" w14:textId="77777777" w:rsidR="005A6057" w:rsidRDefault="005A6057" w:rsidP="008A58A1">
      <w:r>
        <w:separator/>
      </w:r>
    </w:p>
  </w:footnote>
  <w:footnote w:type="continuationSeparator" w:id="0">
    <w:p w14:paraId="15D750F6" w14:textId="77777777" w:rsidR="005A6057" w:rsidRDefault="005A6057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74A8" w14:textId="202690EF" w:rsidR="008A58A1" w:rsidRDefault="00000000">
    <w:pPr>
      <w:pStyle w:val="Intestazione"/>
    </w:pPr>
    <w:r>
      <w:rPr>
        <w:noProof/>
      </w:rPr>
      <w:pict w14:anchorId="0292F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92" o:spid="_x0000_s1027" type="#_x0000_t75" alt="" style="position:absolute;margin-left:0;margin-top:0;width:594.5pt;height:840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cosma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765A" w14:textId="5CD4560A" w:rsidR="008A58A1" w:rsidRDefault="00000000">
    <w:pPr>
      <w:pStyle w:val="Intestazione"/>
    </w:pPr>
    <w:r>
      <w:rPr>
        <w:noProof/>
      </w:rPr>
      <w:pict w14:anchorId="58F59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93" o:spid="_x0000_s1026" type="#_x0000_t75" alt="" style="position:absolute;margin-left:-57.35pt;margin-top:-116.05pt;width:594.5pt;height:840.75pt;z-index:-251650048;mso-wrap-edited:f;mso-width-percent:0;mso-height-percent:0;mso-position-horizontal-relative:margin;mso-position-vertical-relative:margin;mso-width-percent:0;mso-height-percent:0" o:allowincell="f">
          <v:imagedata r:id="rId1" o:title="CDL_cosma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B5E11" w14:textId="57594C0E" w:rsidR="008A58A1" w:rsidRDefault="00000000">
    <w:pPr>
      <w:pStyle w:val="Intestazione"/>
    </w:pPr>
    <w:r>
      <w:rPr>
        <w:noProof/>
      </w:rPr>
      <w:pict w14:anchorId="17C79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91" o:spid="_x0000_s1025" type="#_x0000_t75" alt="" style="position:absolute;margin-left:0;margin-top:0;width:594.5pt;height:840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cosma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E1684"/>
    <w:multiLevelType w:val="hybridMultilevel"/>
    <w:tmpl w:val="E5E87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7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576E5"/>
    <w:rsid w:val="000C1520"/>
    <w:rsid w:val="001535E6"/>
    <w:rsid w:val="00193CCC"/>
    <w:rsid w:val="0022409E"/>
    <w:rsid w:val="00482BEA"/>
    <w:rsid w:val="004D0624"/>
    <w:rsid w:val="00590C3A"/>
    <w:rsid w:val="005A6057"/>
    <w:rsid w:val="0069203D"/>
    <w:rsid w:val="006C2F5A"/>
    <w:rsid w:val="006D298F"/>
    <w:rsid w:val="0076321B"/>
    <w:rsid w:val="007A14F8"/>
    <w:rsid w:val="008A07AC"/>
    <w:rsid w:val="008A58A1"/>
    <w:rsid w:val="008D0517"/>
    <w:rsid w:val="00921BE8"/>
    <w:rsid w:val="00933416"/>
    <w:rsid w:val="00964238"/>
    <w:rsid w:val="009A7F90"/>
    <w:rsid w:val="00AD3938"/>
    <w:rsid w:val="00B63CE6"/>
    <w:rsid w:val="00C2297B"/>
    <w:rsid w:val="00D41EB9"/>
    <w:rsid w:val="00DD11E4"/>
    <w:rsid w:val="00E1054C"/>
    <w:rsid w:val="00E1674F"/>
    <w:rsid w:val="00E44787"/>
    <w:rsid w:val="00E82E83"/>
    <w:rsid w:val="00E94368"/>
    <w:rsid w:val="00EF019C"/>
    <w:rsid w:val="00E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docId w15:val="{A4E92257-B392-4D65-BEB6-D524C90C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0576E5"/>
    <w:rPr>
      <w:rFonts w:ascii="Times New Roman" w:hAnsi="Times New Roman" w:cs="Times New Roman" w:hint="default"/>
      <w:color w:val="0563C1" w:themeColor="hyperlink"/>
      <w:u w:val="single"/>
    </w:rPr>
  </w:style>
  <w:style w:type="table" w:styleId="Grigliatabella">
    <w:name w:val="Table Grid"/>
    <w:basedOn w:val="Tabellanormale"/>
    <w:rsid w:val="000576E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14F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9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gioacchino somma</cp:lastModifiedBy>
  <cp:revision>3</cp:revision>
  <cp:lastPrinted>2022-06-29T06:20:00Z</cp:lastPrinted>
  <dcterms:created xsi:type="dcterms:W3CDTF">2024-09-03T16:26:00Z</dcterms:created>
  <dcterms:modified xsi:type="dcterms:W3CDTF">2024-09-03T16:30:00Z</dcterms:modified>
</cp:coreProperties>
</file>